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CD" w:rsidRPr="000B5186" w:rsidRDefault="00186ACD" w:rsidP="00186ACD">
      <w:pPr>
        <w:pStyle w:val="Style2"/>
        <w:widowControl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Załącznik nr 1 do SIWZ</w:t>
      </w:r>
    </w:p>
    <w:p w:rsidR="00186ACD" w:rsidRPr="000B5186" w:rsidRDefault="00186ACD" w:rsidP="00186ACD">
      <w:pPr>
        <w:pStyle w:val="Style2"/>
        <w:widowControl/>
        <w:ind w:left="226"/>
        <w:jc w:val="center"/>
        <w:rPr>
          <w:rStyle w:val="FontStyle83"/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2"/>
        <w:widowControl/>
        <w:ind w:left="226"/>
        <w:jc w:val="center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OFERTA</w:t>
      </w:r>
    </w:p>
    <w:p w:rsidR="00186ACD" w:rsidRPr="000B5186" w:rsidRDefault="00186ACD" w:rsidP="00186ACD">
      <w:pPr>
        <w:spacing w:after="0" w:line="240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>ODBIERANIE I ZAGOSPODAROWANIE ODPADÓW KOMUNALNYCH</w:t>
      </w:r>
      <w:r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</w:p>
    <w:p w:rsidR="00186ACD" w:rsidRDefault="00186ACD" w:rsidP="0018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ACD" w:rsidRPr="00C851A3" w:rsidRDefault="00186ACD" w:rsidP="00186ACD">
      <w:pPr>
        <w:spacing w:after="0" w:line="240" w:lineRule="auto"/>
        <w:jc w:val="center"/>
        <w:rPr>
          <w:rStyle w:val="FontStyle83"/>
          <w:rFonts w:ascii="Times New Roman" w:hAnsi="Times New Roman" w:cs="Times New Roman"/>
          <w:bCs w:val="0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>NA TERENIE GMINY KOŁACZKOWO</w:t>
      </w:r>
    </w:p>
    <w:p w:rsidR="00186ACD" w:rsidRPr="000B5186" w:rsidRDefault="00186ACD" w:rsidP="00186ACD">
      <w:pPr>
        <w:pStyle w:val="Style43"/>
        <w:widowControl/>
        <w:ind w:right="34"/>
        <w:jc w:val="left"/>
        <w:rPr>
          <w:rStyle w:val="FontStyle83"/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ind w:right="34"/>
        <w:jc w:val="left"/>
        <w:rPr>
          <w:rStyle w:val="FontStyle83"/>
          <w:rFonts w:ascii="Times New Roman" w:hAnsi="Times New Roman" w:cs="Times New Roman"/>
          <w:vanish/>
        </w:rPr>
      </w:pPr>
    </w:p>
    <w:p w:rsidR="00186ACD" w:rsidRPr="000B5186" w:rsidRDefault="00186ACD" w:rsidP="00186ACD">
      <w:pPr>
        <w:pStyle w:val="Style28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0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ZAMAWIAJĄCY: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  <w:t>GMINA KOŁACZKOWO</w:t>
      </w:r>
    </w:p>
    <w:p w:rsidR="00186ACD" w:rsidRPr="000B5186" w:rsidRDefault="00186ACD" w:rsidP="00186ACD">
      <w:pPr>
        <w:pStyle w:val="Style6"/>
        <w:widowControl/>
        <w:ind w:left="2127" w:right="3967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</w:rPr>
        <w:t>PLAC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WŁ.</w:t>
      </w:r>
      <w:r>
        <w:rPr>
          <w:rStyle w:val="FontStyle75"/>
          <w:rFonts w:ascii="Times New Roman" w:hAnsi="Times New Roman" w:cs="Times New Roman"/>
        </w:rPr>
        <w:t xml:space="preserve">REYMONTA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3</w:t>
      </w:r>
    </w:p>
    <w:p w:rsidR="00186ACD" w:rsidRPr="000B5186" w:rsidRDefault="00186ACD" w:rsidP="00186ACD">
      <w:pPr>
        <w:pStyle w:val="Style6"/>
        <w:widowControl/>
        <w:ind w:left="1872" w:right="4378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  <w:t>62-306 KOŁACZKOWO</w:t>
      </w:r>
    </w:p>
    <w:p w:rsidR="00186ACD" w:rsidRPr="000B5186" w:rsidRDefault="00186ACD" w:rsidP="00186ACD">
      <w:pPr>
        <w:pStyle w:val="Style9"/>
        <w:widowControl/>
        <w:spacing w:line="240" w:lineRule="auto"/>
        <w:ind w:right="3082"/>
        <w:jc w:val="left"/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</w:pPr>
      <w:r w:rsidRPr="000B5186"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</w:r>
      <w:r w:rsidRPr="000B5186"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</w:r>
      <w:r w:rsidRPr="000B5186"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  <w:t xml:space="preserve">tel. </w:t>
      </w:r>
      <w:r w:rsidRPr="000B5186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 xml:space="preserve">(61) 4385324, </w:t>
      </w:r>
    </w:p>
    <w:p w:rsidR="00186ACD" w:rsidRPr="000B5186" w:rsidRDefault="00186ACD" w:rsidP="00186ACD">
      <w:pPr>
        <w:pStyle w:val="Style9"/>
        <w:widowControl/>
        <w:spacing w:line="240" w:lineRule="auto"/>
        <w:ind w:right="3082"/>
        <w:jc w:val="left"/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</w:pPr>
      <w:r w:rsidRPr="000B5186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</w:r>
      <w:r w:rsidRPr="000B5186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</w:r>
      <w:r w:rsidRPr="000B5186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  <w:t>fax. (61) 4385321</w:t>
      </w:r>
    </w:p>
    <w:p w:rsidR="00186ACD" w:rsidRPr="000B5186" w:rsidRDefault="00186ACD" w:rsidP="00186ACD">
      <w:pPr>
        <w:pStyle w:val="Style6"/>
        <w:widowControl/>
        <w:ind w:left="1872" w:right="4378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  <w:t>REGON 631258112</w:t>
      </w:r>
    </w:p>
    <w:p w:rsidR="00186ACD" w:rsidRPr="000B5186" w:rsidRDefault="00186ACD" w:rsidP="00186ACD">
      <w:pPr>
        <w:pStyle w:val="Style6"/>
        <w:widowControl/>
        <w:ind w:left="1872" w:right="4378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  <w:t>NIP 789-170-73-30</w:t>
      </w:r>
    </w:p>
    <w:p w:rsidR="00186ACD" w:rsidRPr="000B5186" w:rsidRDefault="00186ACD" w:rsidP="00186ACD">
      <w:pPr>
        <w:pStyle w:val="Style6"/>
        <w:widowControl/>
        <w:ind w:left="1872" w:right="4378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ind w:left="1872" w:right="4378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numPr>
          <w:ilvl w:val="0"/>
          <w:numId w:val="2"/>
        </w:numPr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WYKONAWCA: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center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center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8309"/>
        </w:tabs>
        <w:ind w:right="106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adres: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"/>
        <w:widowControl/>
        <w:tabs>
          <w:tab w:val="left" w:leader="dot" w:pos="8309"/>
        </w:tabs>
        <w:ind w:right="106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8309"/>
        </w:tabs>
        <w:ind w:right="106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4205"/>
          <w:tab w:val="left" w:leader="dot" w:pos="8074"/>
        </w:tabs>
        <w:ind w:right="125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Tel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Fax</w:t>
      </w:r>
      <w:proofErr w:type="spellEnd"/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"/>
        <w:widowControl/>
        <w:tabs>
          <w:tab w:val="left" w:leader="dot" w:pos="4205"/>
          <w:tab w:val="left" w:leader="dot" w:pos="8074"/>
        </w:tabs>
        <w:ind w:right="125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4205"/>
          <w:tab w:val="left" w:leader="dot" w:pos="8074"/>
        </w:tabs>
        <w:ind w:right="125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4574"/>
          <w:tab w:val="left" w:leader="dot" w:pos="8438"/>
        </w:tabs>
        <w:ind w:right="130"/>
        <w:jc w:val="right"/>
        <w:rPr>
          <w:rStyle w:val="FontStyle75"/>
          <w:rFonts w:ascii="Times New Roman" w:hAnsi="Times New Roman" w:cs="Times New Roman"/>
          <w:sz w:val="24"/>
          <w:szCs w:val="24"/>
          <w:lang w:val="de-DE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 xml:space="preserve">REGON </w:t>
      </w:r>
      <w:r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ab/>
        <w:t xml:space="preserve"> NIP</w:t>
      </w:r>
      <w:r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ab/>
      </w:r>
    </w:p>
    <w:p w:rsidR="00186ACD" w:rsidRPr="000B5186" w:rsidRDefault="00186ACD" w:rsidP="00186ACD">
      <w:pPr>
        <w:pStyle w:val="Style6"/>
        <w:widowControl/>
        <w:tabs>
          <w:tab w:val="left" w:leader="dot" w:pos="4574"/>
          <w:tab w:val="left" w:leader="dot" w:pos="8438"/>
        </w:tabs>
        <w:ind w:right="130"/>
        <w:jc w:val="right"/>
        <w:rPr>
          <w:rStyle w:val="FontStyle75"/>
          <w:rFonts w:ascii="Times New Roman" w:hAnsi="Times New Roman" w:cs="Times New Roman"/>
          <w:sz w:val="24"/>
          <w:szCs w:val="24"/>
          <w:lang w:val="de-DE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4574"/>
          <w:tab w:val="left" w:leader="dot" w:pos="8438"/>
        </w:tabs>
        <w:ind w:right="130"/>
        <w:jc w:val="right"/>
        <w:rPr>
          <w:rStyle w:val="FontStyle75"/>
          <w:rFonts w:ascii="Times New Roman" w:hAnsi="Times New Roman" w:cs="Times New Roman"/>
          <w:sz w:val="24"/>
          <w:szCs w:val="24"/>
          <w:lang w:val="de-DE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5736"/>
        </w:tabs>
        <w:ind w:left="1282"/>
        <w:rPr>
          <w:rStyle w:val="FontStyle75"/>
          <w:rFonts w:ascii="Times New Roman" w:hAnsi="Times New Roman" w:cs="Times New Roman"/>
          <w:sz w:val="24"/>
          <w:szCs w:val="24"/>
          <w:lang w:val="de-DE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ab/>
      </w:r>
    </w:p>
    <w:p w:rsidR="00186ACD" w:rsidRPr="000B5186" w:rsidRDefault="00186ACD" w:rsidP="00186ACD">
      <w:pPr>
        <w:pStyle w:val="Style6"/>
        <w:widowControl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Zobowiązania </w:t>
      </w:r>
      <w:r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>Wykonawcy</w:t>
      </w:r>
    </w:p>
    <w:p w:rsidR="00186ACD" w:rsidRPr="000B5186" w:rsidRDefault="00186ACD" w:rsidP="00186ACD">
      <w:pPr>
        <w:pStyle w:val="Style6"/>
        <w:widowControl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4"/>
        <w:widowControl/>
        <w:spacing w:line="240" w:lineRule="auto"/>
        <w:ind w:right="1032"/>
        <w:jc w:val="left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Nawiązując do ogłoszenia o zamówieniu publicznym : </w:t>
      </w:r>
    </w:p>
    <w:p w:rsidR="00186ACD" w:rsidRPr="000B5186" w:rsidRDefault="00186ACD" w:rsidP="00186A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Style w:val="FontStyle76"/>
          <w:rFonts w:ascii="Times New Roman" w:hAnsi="Times New Roman" w:cs="Times New Roman"/>
          <w:sz w:val="24"/>
          <w:szCs w:val="24"/>
        </w:rPr>
        <w:t>„</w:t>
      </w:r>
      <w:r w:rsidRPr="000B5186">
        <w:rPr>
          <w:rFonts w:ascii="Times New Roman" w:hAnsi="Times New Roman" w:cs="Times New Roman"/>
          <w:b/>
          <w:sz w:val="24"/>
          <w:szCs w:val="24"/>
        </w:rPr>
        <w:t>Odbieranie i zagospodarowanie odpadów komunalnych od właścicieli nieruchomości zamieszkałych z terenu Gminy Kołaczkowo”</w:t>
      </w:r>
    </w:p>
    <w:p w:rsidR="00186ACD" w:rsidRPr="000B5186" w:rsidRDefault="00186ACD" w:rsidP="00186ACD">
      <w:pPr>
        <w:pStyle w:val="Style4"/>
        <w:widowControl/>
        <w:spacing w:line="240" w:lineRule="auto"/>
        <w:ind w:left="720" w:right="1032"/>
        <w:jc w:val="left"/>
        <w:rPr>
          <w:rStyle w:val="FontStyle70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oferujemy wykonanie zamówienia, zgodnie z wymogami Specyfikacji Istotnych Warunków</w:t>
      </w: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Zamówienie za </w:t>
      </w:r>
      <w:r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>cenę BRUTTO (za 1200 Mg)…………………………………………..</w:t>
      </w: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>SŁOWNIE:   ..……………………………………………………………………………………..</w:t>
      </w: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6"/>
        <w:gridCol w:w="2268"/>
        <w:gridCol w:w="1134"/>
        <w:gridCol w:w="2126"/>
        <w:gridCol w:w="1843"/>
      </w:tblGrid>
      <w:tr w:rsidR="00186ACD" w:rsidRPr="000B5186" w:rsidTr="00B1146B">
        <w:tc>
          <w:tcPr>
            <w:tcW w:w="2646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0B518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Określenie przedmiotu zamówienia</w:t>
            </w:r>
          </w:p>
        </w:tc>
        <w:tc>
          <w:tcPr>
            <w:tcW w:w="2268" w:type="dxa"/>
            <w:shd w:val="clear" w:color="auto" w:fill="auto"/>
          </w:tcPr>
          <w:p w:rsidR="00186ACD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</w:rPr>
            </w:pPr>
            <w:r w:rsidRPr="000B518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Cena jednostkowa netto   </w:t>
            </w:r>
          </w:p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0B518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za 1 Mg</w:t>
            </w:r>
          </w:p>
        </w:tc>
        <w:tc>
          <w:tcPr>
            <w:tcW w:w="1134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0B518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2126" w:type="dxa"/>
            <w:shd w:val="clear" w:color="auto" w:fill="auto"/>
          </w:tcPr>
          <w:p w:rsidR="00186ACD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</w:rPr>
            </w:pPr>
            <w:r w:rsidRPr="000B518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Kwota brutto  </w:t>
            </w:r>
          </w:p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0B518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za 1 Mg</w:t>
            </w:r>
          </w:p>
        </w:tc>
        <w:tc>
          <w:tcPr>
            <w:tcW w:w="1843" w:type="dxa"/>
          </w:tcPr>
          <w:p w:rsidR="00186ACD" w:rsidRPr="007F60B7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</w:rPr>
            </w:pPr>
            <w:r w:rsidRPr="007F60B7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Deklaracja likwidacji dzikich wysypisk </w:t>
            </w:r>
          </w:p>
          <w:p w:rsidR="00186ACD" w:rsidRPr="007F60B7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7F60B7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(do max 20Mg)</w:t>
            </w:r>
          </w:p>
          <w:p w:rsidR="00186ACD" w:rsidRPr="007F60B7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7F60B7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86ACD" w:rsidRPr="000B5186" w:rsidTr="00B1146B">
        <w:tc>
          <w:tcPr>
            <w:tcW w:w="2646" w:type="dxa"/>
            <w:shd w:val="clear" w:color="auto" w:fill="auto"/>
            <w:vAlign w:val="center"/>
          </w:tcPr>
          <w:p w:rsidR="00186ACD" w:rsidRPr="000B5186" w:rsidRDefault="00186ACD" w:rsidP="00B1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6">
              <w:rPr>
                <w:rFonts w:ascii="Times New Roman" w:hAnsi="Times New Roman" w:cs="Times New Roman"/>
                <w:sz w:val="24"/>
                <w:szCs w:val="24"/>
              </w:rPr>
              <w:t>Odbieranie</w:t>
            </w:r>
          </w:p>
          <w:p w:rsidR="00186ACD" w:rsidRPr="000B5186" w:rsidRDefault="00186ACD" w:rsidP="00B1146B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 w:rsidRPr="000B5186">
              <w:rPr>
                <w:rFonts w:ascii="Times New Roman" w:hAnsi="Times New Roman" w:cs="Times New Roman"/>
                <w:sz w:val="24"/>
                <w:szCs w:val="24"/>
              </w:rPr>
              <w:t>i zagospodarowanie odpadów komunalnych</w:t>
            </w:r>
            <w:r w:rsidRPr="000B5186">
              <w:rPr>
                <w:rFonts w:ascii="Times New Roman" w:hAnsi="Times New Roman" w:cs="Times New Roman"/>
                <w:sz w:val="24"/>
                <w:szCs w:val="24"/>
              </w:rPr>
              <w:br/>
              <w:t>od właścicieli nieruchomości zamieszkałych</w:t>
            </w:r>
          </w:p>
          <w:p w:rsidR="00186ACD" w:rsidRPr="000B5186" w:rsidRDefault="00186ACD" w:rsidP="00B1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CD" w:rsidRPr="000B5186" w:rsidRDefault="00186ACD" w:rsidP="00B1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6">
              <w:rPr>
                <w:rFonts w:ascii="Times New Roman" w:hAnsi="Times New Roman" w:cs="Times New Roman"/>
                <w:sz w:val="24"/>
                <w:szCs w:val="24"/>
              </w:rPr>
              <w:t>z terenu</w:t>
            </w:r>
          </w:p>
          <w:p w:rsidR="00186ACD" w:rsidRPr="000B5186" w:rsidRDefault="00186ACD" w:rsidP="00B1146B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 w:rsidRPr="000B5186">
              <w:rPr>
                <w:rFonts w:ascii="Times New Roman" w:hAnsi="Times New Roman" w:cs="Times New Roman"/>
                <w:sz w:val="24"/>
                <w:szCs w:val="24"/>
              </w:rPr>
              <w:t>gminy Kołaczkowo</w:t>
            </w:r>
          </w:p>
          <w:p w:rsidR="00186ACD" w:rsidRPr="000B5186" w:rsidRDefault="00186ACD" w:rsidP="00B114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vanish/>
                <w:sz w:val="24"/>
                <w:szCs w:val="24"/>
                <w:specVanish/>
              </w:rPr>
            </w:pPr>
          </w:p>
          <w:p w:rsidR="00186ACD" w:rsidRPr="000B5186" w:rsidRDefault="00186ACD" w:rsidP="00B114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vanish/>
                <w:sz w:val="24"/>
                <w:szCs w:val="24"/>
                <w:specVanish/>
              </w:rPr>
            </w:pPr>
          </w:p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ACD" w:rsidRPr="007F60B7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CD" w:rsidRPr="000B5186" w:rsidTr="00B1146B">
        <w:tc>
          <w:tcPr>
            <w:tcW w:w="2646" w:type="dxa"/>
            <w:shd w:val="clear" w:color="auto" w:fill="auto"/>
          </w:tcPr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Określenie przedmiotu zamówienia</w:t>
            </w:r>
          </w:p>
        </w:tc>
        <w:tc>
          <w:tcPr>
            <w:tcW w:w="2268" w:type="dxa"/>
            <w:shd w:val="clear" w:color="auto" w:fill="auto"/>
          </w:tcPr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Cena  netto</w:t>
            </w: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za 1200 Mg</w:t>
            </w:r>
          </w:p>
        </w:tc>
        <w:tc>
          <w:tcPr>
            <w:tcW w:w="1134" w:type="dxa"/>
            <w:shd w:val="clear" w:color="auto" w:fill="auto"/>
          </w:tcPr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2126" w:type="dxa"/>
            <w:shd w:val="clear" w:color="auto" w:fill="auto"/>
          </w:tcPr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Kwota brutto  </w:t>
            </w: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za 1200 Mg</w:t>
            </w:r>
          </w:p>
        </w:tc>
        <w:tc>
          <w:tcPr>
            <w:tcW w:w="1843" w:type="dxa"/>
            <w:shd w:val="clear" w:color="auto" w:fill="auto"/>
          </w:tcPr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Deklaracja likwidacji dzikich wysypisk </w:t>
            </w: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(do max 20Mg)</w:t>
            </w: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186ACD" w:rsidRPr="000B5186" w:rsidTr="00B1146B">
        <w:tc>
          <w:tcPr>
            <w:tcW w:w="2646" w:type="dxa"/>
            <w:shd w:val="clear" w:color="auto" w:fill="auto"/>
          </w:tcPr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rPr>
                <w:rStyle w:val="FontStyle75"/>
                <w:rFonts w:ascii="Times New Roman" w:hAnsi="Times New Roman" w:cs="Times New Roman"/>
                <w:b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Przy założeniu, </w:t>
            </w: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że wielkość przedmiotu zamówienia wynosi 1200 Mg/ za 12 miesięcy  </w:t>
            </w:r>
          </w:p>
        </w:tc>
        <w:tc>
          <w:tcPr>
            <w:tcW w:w="2268" w:type="dxa"/>
            <w:shd w:val="clear" w:color="auto" w:fill="auto"/>
          </w:tcPr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ACD" w:rsidRPr="000B5186" w:rsidRDefault="00186ACD" w:rsidP="00186ACD">
      <w:pPr>
        <w:rPr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Zapoznaliśmy się ze specyfikacją istotnych warunków zamówienia i nie wnosimy do niej zastrzeżeń oraz przyjmujemy warunki w niej zawarte.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Uważamy się za związanych niniejszą ofertą na czas</w:t>
      </w:r>
      <w:r>
        <w:rPr>
          <w:rStyle w:val="FontStyle75"/>
          <w:rFonts w:ascii="Times New Roman" w:hAnsi="Times New Roman" w:cs="Times New Roman"/>
        </w:rPr>
        <w:t xml:space="preserve"> wskazany w SIWZ. tj. 30 dni od 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upływu terminu do składania ofert.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Pozyskaliśmy wszystkie informacje pozwalające na sporządzenie oferty oraz wykonanie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br/>
        <w:t>w/w zamówienia.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Zawarte postanowienia umowy zostały przez nas zaakceptowane i obowiązujemy się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br/>
        <w:t xml:space="preserve">w przypadku przyznania nam zamówienia do zawarcia umowy w miejscu i terminie wyznaczonym przez </w:t>
      </w:r>
      <w:r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>Zamawiającego.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Oferta została złożona na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  <w:t xml:space="preserve">stronach podpisanych i kolejno ponumerowanych od nr… </w:t>
      </w:r>
      <w:r>
        <w:rPr>
          <w:rStyle w:val="FontStyle75"/>
          <w:rFonts w:ascii="Times New Roman" w:hAnsi="Times New Roman" w:cs="Times New Roman"/>
        </w:rPr>
        <w:t>do 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nr….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Oświadczamy, że:</w:t>
      </w:r>
    </w:p>
    <w:p w:rsidR="00186ACD" w:rsidRPr="000B5186" w:rsidRDefault="00186ACD" w:rsidP="00186ACD">
      <w:pPr>
        <w:pStyle w:val="Style6"/>
        <w:widowControl/>
        <w:numPr>
          <w:ilvl w:val="0"/>
          <w:numId w:val="17"/>
        </w:numPr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następujące części zamówienia powierzymy podwykonawcom**:</w:t>
      </w: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7F60B7" w:rsidRDefault="00186ACD" w:rsidP="00186ACD">
      <w:pPr>
        <w:pStyle w:val="Style6"/>
        <w:widowControl/>
        <w:numPr>
          <w:ilvl w:val="0"/>
          <w:numId w:val="17"/>
        </w:numPr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zamówienie zrealizujemy bez udziału podwykonawców **.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na dzień sporządzania oferty (art. 297 Kodeksu Karnego).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Oświadczamy, że niniejsza oferta oraz wszelkie załączniki do niej są jawne i nie zawierają informacji stanowiących tajemnicę przedsiębiorstwa w rozumieniu przepisów o</w:t>
      </w:r>
      <w:r>
        <w:rPr>
          <w:rStyle w:val="FontStyle75"/>
          <w:rFonts w:ascii="Times New Roman" w:hAnsi="Times New Roman" w:cs="Times New Roman"/>
        </w:rPr>
        <w:t> 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zwalczaniu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lastRenderedPageBreak/>
        <w:t xml:space="preserve">nieuczciwej konkurencji, za wyjątkiem informacji i </w:t>
      </w:r>
      <w:r>
        <w:rPr>
          <w:rStyle w:val="FontStyle75"/>
          <w:rFonts w:ascii="Times New Roman" w:hAnsi="Times New Roman" w:cs="Times New Roman"/>
        </w:rPr>
        <w:t xml:space="preserve"> dokumentów zamieszczonych w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dokumentacji ofertowej na stronach nr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</w:rPr>
        <w:t>………………………….</w:t>
      </w:r>
    </w:p>
    <w:p w:rsidR="00186ACD" w:rsidRPr="000B5186" w:rsidRDefault="00186ACD" w:rsidP="00186ACD">
      <w:pPr>
        <w:pStyle w:val="Style28"/>
        <w:widowControl/>
        <w:tabs>
          <w:tab w:val="left" w:pos="202"/>
        </w:tabs>
        <w:spacing w:line="240" w:lineRule="auto"/>
        <w:ind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Pełnomocnik w przypadku składania oferty wspólnej</w:t>
      </w:r>
    </w:p>
    <w:p w:rsidR="00186ACD" w:rsidRPr="000B5186" w:rsidRDefault="00186ACD" w:rsidP="00186ACD">
      <w:pPr>
        <w:pStyle w:val="Style28"/>
        <w:widowControl/>
        <w:tabs>
          <w:tab w:val="left" w:pos="202"/>
        </w:tabs>
        <w:spacing w:line="240" w:lineRule="auto"/>
        <w:ind w:left="284"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tabs>
          <w:tab w:val="left" w:pos="202"/>
        </w:tabs>
        <w:spacing w:line="240" w:lineRule="auto"/>
        <w:ind w:left="284"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  <w:tab w:val="left" w:leader="dot" w:pos="6936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Nazwisko, imię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6936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6936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  <w:tab w:val="left" w:leader="dot" w:pos="7003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Stanowisko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7003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7003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  <w:tab w:val="left" w:leader="dot" w:pos="3821"/>
          <w:tab w:val="left" w:leader="dot" w:pos="6965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Telefon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  <w:proofErr w:type="spellStart"/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Fax</w:t>
      </w:r>
      <w:proofErr w:type="spellEnd"/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3821"/>
          <w:tab w:val="left" w:leader="dot" w:pos="6965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3821"/>
          <w:tab w:val="left" w:leader="dot" w:pos="6965"/>
        </w:tabs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Zakres**:</w:t>
      </w:r>
    </w:p>
    <w:p w:rsidR="00186ACD" w:rsidRPr="000B5186" w:rsidRDefault="00186ACD" w:rsidP="00186ACD">
      <w:pPr>
        <w:rPr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7"/>
        <w:widowControl/>
        <w:numPr>
          <w:ilvl w:val="0"/>
          <w:numId w:val="5"/>
        </w:numPr>
        <w:tabs>
          <w:tab w:val="left" w:pos="792"/>
        </w:tabs>
        <w:ind w:left="682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do reprezentowania w postępowaniu**</w:t>
      </w:r>
    </w:p>
    <w:p w:rsidR="00186ACD" w:rsidRPr="000B5186" w:rsidRDefault="00186ACD" w:rsidP="00186ACD">
      <w:pPr>
        <w:pStyle w:val="Style67"/>
        <w:widowControl/>
        <w:numPr>
          <w:ilvl w:val="0"/>
          <w:numId w:val="5"/>
        </w:numPr>
        <w:tabs>
          <w:tab w:val="left" w:pos="792"/>
        </w:tabs>
        <w:ind w:left="682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do reprezentowania w postępowaniu i zawarcia umowy**</w:t>
      </w:r>
    </w:p>
    <w:p w:rsidR="00186ACD" w:rsidRPr="000B5186" w:rsidRDefault="00186ACD" w:rsidP="00186ACD">
      <w:pPr>
        <w:pStyle w:val="Style67"/>
        <w:widowControl/>
        <w:numPr>
          <w:ilvl w:val="0"/>
          <w:numId w:val="5"/>
        </w:numPr>
        <w:tabs>
          <w:tab w:val="left" w:pos="792"/>
        </w:tabs>
        <w:ind w:left="682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do zawarcia umowy**</w:t>
      </w:r>
    </w:p>
    <w:p w:rsidR="00186ACD" w:rsidRPr="000B5186" w:rsidRDefault="00186ACD" w:rsidP="00186ACD">
      <w:pPr>
        <w:pStyle w:val="Style28"/>
        <w:widowControl/>
        <w:tabs>
          <w:tab w:val="left" w:pos="202"/>
        </w:tabs>
        <w:spacing w:line="240" w:lineRule="auto"/>
        <w:ind w:left="284"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Załącznikami do niniejszej oferty są:</w:t>
      </w:r>
    </w:p>
    <w:p w:rsidR="00186ACD" w:rsidRPr="000B5186" w:rsidRDefault="00186ACD" w:rsidP="00186ACD">
      <w:pPr>
        <w:pStyle w:val="Style28"/>
        <w:widowControl/>
        <w:numPr>
          <w:ilvl w:val="0"/>
          <w:numId w:val="16"/>
        </w:numPr>
        <w:tabs>
          <w:tab w:val="left" w:pos="202"/>
        </w:tabs>
        <w:spacing w:line="240" w:lineRule="auto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Oświadczenie o spełnianiu warunków udziału w postępowaniu </w:t>
      </w:r>
    </w:p>
    <w:p w:rsidR="00186ACD" w:rsidRPr="000B5186" w:rsidRDefault="00186ACD" w:rsidP="00186ACD">
      <w:pPr>
        <w:pStyle w:val="Style28"/>
        <w:widowControl/>
        <w:numPr>
          <w:ilvl w:val="0"/>
          <w:numId w:val="16"/>
        </w:numPr>
        <w:tabs>
          <w:tab w:val="left" w:pos="202"/>
        </w:tabs>
        <w:spacing w:line="240" w:lineRule="auto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Oświadczenia o braku podstaw do wykluczenia z postępowania</w:t>
      </w:r>
    </w:p>
    <w:p w:rsidR="00186ACD" w:rsidRPr="000B5186" w:rsidRDefault="00186ACD" w:rsidP="00186ACD">
      <w:pPr>
        <w:pStyle w:val="Style28"/>
        <w:widowControl/>
        <w:numPr>
          <w:ilvl w:val="0"/>
          <w:numId w:val="16"/>
        </w:numPr>
        <w:tabs>
          <w:tab w:val="left" w:pos="202"/>
        </w:tabs>
        <w:spacing w:line="240" w:lineRule="auto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Oświadczenie o nie/przynależności do grypy kapitałowej </w:t>
      </w:r>
    </w:p>
    <w:p w:rsidR="00186ACD" w:rsidRPr="000B5186" w:rsidRDefault="00186ACD" w:rsidP="00186ACD">
      <w:pPr>
        <w:pStyle w:val="Style51"/>
        <w:widowControl/>
        <w:tabs>
          <w:tab w:val="left" w:leader="dot" w:pos="144"/>
        </w:tabs>
        <w:spacing w:line="240" w:lineRule="auto"/>
        <w:ind w:left="720" w:firstLine="0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  <w:r w:rsidRPr="000B5186">
        <w:rPr>
          <w:rFonts w:ascii="Times New Roman" w:hAnsi="Times New Roman" w:cs="Times New Roman"/>
        </w:rPr>
        <w:t>………………………                             ……………………………………………</w:t>
      </w:r>
    </w:p>
    <w:p w:rsidR="00186ACD" w:rsidRPr="000B5186" w:rsidRDefault="00186ACD" w:rsidP="00186ACD">
      <w:pPr>
        <w:pStyle w:val="Style5"/>
        <w:widowControl/>
        <w:ind w:left="946"/>
        <w:jc w:val="both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>data</w:t>
      </w:r>
    </w:p>
    <w:p w:rsidR="00186ACD" w:rsidRPr="000B5186" w:rsidRDefault="00186ACD" w:rsidP="00186ACD">
      <w:pPr>
        <w:pStyle w:val="Style5"/>
        <w:widowControl/>
        <w:ind w:left="5387" w:right="1978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>Wykonawca lub upełnomocniony przedstawiciel Wykonawcy</w:t>
      </w:r>
    </w:p>
    <w:p w:rsidR="00186ACD" w:rsidRPr="000B5186" w:rsidRDefault="00186ACD" w:rsidP="00186ACD">
      <w:pPr>
        <w:pStyle w:val="Style5"/>
        <w:widowControl/>
        <w:ind w:left="5616" w:right="1978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b/>
          <w:sz w:val="24"/>
          <w:szCs w:val="24"/>
        </w:rPr>
        <w:t>Każda ewentualna poprawka w formularzu oferty musi być parafowana przez osobę upoważnioną</w:t>
      </w:r>
    </w:p>
    <w:p w:rsidR="00186ACD" w:rsidRPr="000B5186" w:rsidRDefault="00186ACD" w:rsidP="00186ACD">
      <w:pPr>
        <w:pStyle w:val="Style13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>** niepotrzebne skreślić</w:t>
      </w:r>
    </w:p>
    <w:p w:rsidR="00186ACD" w:rsidRPr="000B5186" w:rsidRDefault="00186ACD" w:rsidP="00186ACD">
      <w:pPr>
        <w:pStyle w:val="Style13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13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Default="00186ACD" w:rsidP="00186ACD">
      <w:pPr>
        <w:rPr>
          <w:rStyle w:val="FontStyle88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FontStyle88"/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86ACD" w:rsidRPr="000B5186" w:rsidRDefault="00186ACD" w:rsidP="00186ACD">
      <w:pPr>
        <w:pStyle w:val="Style5"/>
        <w:widowControl/>
        <w:ind w:left="240"/>
        <w:jc w:val="right"/>
        <w:rPr>
          <w:rStyle w:val="FontStyle8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 Nr 1 do oferty </w:t>
      </w:r>
    </w:p>
    <w:p w:rsidR="00186ACD" w:rsidRPr="000B5186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>Nazwa i adres wykonawcy</w:t>
      </w: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43"/>
        <w:widowControl/>
        <w:ind w:left="1565" w:right="156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 xml:space="preserve">O Ś W I A D C Z E N I E </w:t>
      </w:r>
    </w:p>
    <w:p w:rsidR="00186ACD" w:rsidRPr="000B5186" w:rsidRDefault="00186ACD" w:rsidP="00186ACD">
      <w:pPr>
        <w:pStyle w:val="Style43"/>
        <w:widowControl/>
        <w:ind w:left="1565" w:right="156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o braku podstaw do wykluczenia z postępowania</w:t>
      </w:r>
    </w:p>
    <w:p w:rsidR="00186ACD" w:rsidRPr="000B5186" w:rsidRDefault="00186ACD" w:rsidP="00186ACD">
      <w:pPr>
        <w:pStyle w:val="Style43"/>
        <w:widowControl/>
        <w:ind w:left="1565" w:right="1560"/>
        <w:rPr>
          <w:rStyle w:val="FontStyle83"/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          Przystępując do postępowania w sprawie udzielenia zamówienia publicznego</w:t>
      </w: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>ODBIERANIE I ZAGOSPODAROWANIE ODPADÓW KOMUNALNYCH</w:t>
      </w:r>
      <w:r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</w:p>
    <w:p w:rsidR="00186ACD" w:rsidRPr="000B5186" w:rsidRDefault="00186ACD" w:rsidP="0018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>Z TERENU GMINY KOŁACZKOWO</w:t>
      </w:r>
    </w:p>
    <w:p w:rsidR="00186ACD" w:rsidRPr="000B5186" w:rsidRDefault="00186ACD" w:rsidP="00186ACD">
      <w:pPr>
        <w:pStyle w:val="Style68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ind w:right="5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ind w:right="5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ind w:right="5"/>
        <w:rPr>
          <w:rStyle w:val="FontStyle83"/>
          <w:rFonts w:ascii="Times New Roman" w:hAnsi="Times New Roman" w:cs="Times New Roman"/>
          <w:u w:val="single"/>
        </w:rPr>
      </w:pPr>
      <w:r w:rsidRPr="000B5186">
        <w:rPr>
          <w:rStyle w:val="FontStyle83"/>
          <w:rFonts w:ascii="Times New Roman" w:hAnsi="Times New Roman" w:cs="Times New Roman"/>
          <w:u w:val="single"/>
        </w:rPr>
        <w:t>o ś w i a d c z a m/y, że:</w:t>
      </w:r>
    </w:p>
    <w:p w:rsidR="00186ACD" w:rsidRPr="000B5186" w:rsidRDefault="00186ACD" w:rsidP="00186ACD">
      <w:pPr>
        <w:pStyle w:val="Style43"/>
        <w:widowControl/>
        <w:ind w:right="5"/>
        <w:rPr>
          <w:rStyle w:val="FontStyle83"/>
          <w:rFonts w:ascii="Times New Roman" w:hAnsi="Times New Roman" w:cs="Times New Roman"/>
          <w:u w:val="single"/>
        </w:rPr>
      </w:pPr>
    </w:p>
    <w:p w:rsidR="00186ACD" w:rsidRPr="000B5186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 w:rsidRPr="000B5186">
        <w:rPr>
          <w:rStyle w:val="FontStyle74"/>
          <w:rFonts w:ascii="Times New Roman" w:hAnsi="Times New Roman" w:cs="Times New Roman"/>
          <w:sz w:val="24"/>
          <w:szCs w:val="24"/>
        </w:rPr>
        <w:t xml:space="preserve">oświadczam, że brak jest podstaw do wykluczenia mnie / nas, </w:t>
      </w:r>
    </w:p>
    <w:p w:rsidR="00186ACD" w:rsidRPr="000B5186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 w:rsidRPr="000B5186">
        <w:rPr>
          <w:rStyle w:val="FontStyle74"/>
          <w:rFonts w:ascii="Times New Roman" w:hAnsi="Times New Roman" w:cs="Times New Roman"/>
          <w:sz w:val="24"/>
          <w:szCs w:val="24"/>
        </w:rPr>
        <w:t xml:space="preserve">jako wykonawcy, z powodu niespełnienia warunków określonych </w:t>
      </w:r>
    </w:p>
    <w:p w:rsidR="00186ACD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</w:rPr>
      </w:pPr>
      <w:r w:rsidRPr="000B5186">
        <w:rPr>
          <w:rStyle w:val="FontStyle74"/>
          <w:rFonts w:ascii="Times New Roman" w:hAnsi="Times New Roman" w:cs="Times New Roman"/>
          <w:sz w:val="24"/>
          <w:szCs w:val="24"/>
        </w:rPr>
        <w:t>w art. 24 ust. 1 i ust. 2 Pra</w:t>
      </w:r>
      <w:r>
        <w:rPr>
          <w:rStyle w:val="FontStyle74"/>
          <w:rFonts w:ascii="Times New Roman" w:hAnsi="Times New Roman" w:cs="Times New Roman"/>
        </w:rPr>
        <w:t xml:space="preserve">wa zamówień publicznych, </w:t>
      </w:r>
    </w:p>
    <w:p w:rsidR="00186ACD" w:rsidRPr="000B5186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>
        <w:rPr>
          <w:rStyle w:val="FontStyle74"/>
          <w:rFonts w:ascii="Times New Roman" w:hAnsi="Times New Roman" w:cs="Times New Roman"/>
        </w:rPr>
        <w:t xml:space="preserve">według </w:t>
      </w:r>
      <w:r w:rsidRPr="000B5186">
        <w:rPr>
          <w:rStyle w:val="FontStyle74"/>
          <w:rFonts w:ascii="Times New Roman" w:hAnsi="Times New Roman" w:cs="Times New Roman"/>
          <w:sz w:val="24"/>
          <w:szCs w:val="24"/>
        </w:rPr>
        <w:t>którego:</w:t>
      </w:r>
    </w:p>
    <w:p w:rsidR="00186ACD" w:rsidRPr="000B5186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9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9"/>
        <w:widowControl/>
        <w:spacing w:line="240" w:lineRule="auto"/>
        <w:jc w:val="left"/>
        <w:rPr>
          <w:rStyle w:val="FontStyle81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81"/>
          <w:rFonts w:ascii="Times New Roman" w:hAnsi="Times New Roman" w:cs="Times New Roman"/>
          <w:sz w:val="24"/>
          <w:szCs w:val="24"/>
          <w:u w:val="single"/>
        </w:rPr>
        <w:t>1. Z postępowania o udzielenie zamówienia wyklucza się:</w:t>
      </w:r>
    </w:p>
    <w:p w:rsidR="00186ACD" w:rsidRPr="000B5186" w:rsidRDefault="00186ACD" w:rsidP="00186ACD">
      <w:pPr>
        <w:pStyle w:val="Style45"/>
        <w:widowControl/>
        <w:numPr>
          <w:ilvl w:val="0"/>
          <w:numId w:val="8"/>
        </w:numPr>
        <w:tabs>
          <w:tab w:val="left" w:pos="528"/>
        </w:tabs>
        <w:spacing w:line="240" w:lineRule="auto"/>
        <w:ind w:left="528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186ACD" w:rsidRPr="000B5186" w:rsidRDefault="00186ACD" w:rsidP="00186ACD">
      <w:pPr>
        <w:pStyle w:val="Style45"/>
        <w:widowControl/>
        <w:numPr>
          <w:ilvl w:val="0"/>
          <w:numId w:val="8"/>
        </w:numPr>
        <w:tabs>
          <w:tab w:val="left" w:pos="528"/>
        </w:tabs>
        <w:spacing w:line="240" w:lineRule="auto"/>
        <w:ind w:left="528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186ACD" w:rsidRPr="000B5186" w:rsidRDefault="00186ACD" w:rsidP="00186ACD">
      <w:pPr>
        <w:pStyle w:val="Style45"/>
        <w:widowControl/>
        <w:numPr>
          <w:ilvl w:val="0"/>
          <w:numId w:val="8"/>
        </w:numPr>
        <w:tabs>
          <w:tab w:val="left" w:pos="528"/>
        </w:tabs>
        <w:spacing w:line="240" w:lineRule="auto"/>
        <w:ind w:left="528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osoby fizyczne, które prawomocnie skazano za przestępstwo popełnione w związku 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br/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br/>
        <w:t>lub przestępstwo udziału w zorganizowanej grupie albo związku mających na celu popełnienie przestępstwa lub przestępstwa skarbowego;</w:t>
      </w:r>
    </w:p>
    <w:p w:rsidR="00186ACD" w:rsidRPr="000B5186" w:rsidRDefault="00186ACD" w:rsidP="00186ACD">
      <w:pPr>
        <w:pStyle w:val="Style4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571" w:hanging="274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spółki jawne, których wspólnika prawomocnie skazano za przestępstwo popełnione 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br/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</w:t>
      </w:r>
      <w:r>
        <w:rPr>
          <w:rStyle w:val="FontStyle82"/>
          <w:rFonts w:ascii="Times New Roman" w:hAnsi="Times New Roman" w:cs="Times New Roman"/>
        </w:rPr>
        <w:t>ątkowych, a także za 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przestępstwo skarbowe lub przestępstwo udziału w zorganizowanej grupie albo związku mających na celu popełnienie przestępstwa lub przestępstwa skarbowego;</w:t>
      </w:r>
    </w:p>
    <w:p w:rsidR="00186ACD" w:rsidRPr="000B5186" w:rsidRDefault="00186ACD" w:rsidP="00186ACD">
      <w:pPr>
        <w:pStyle w:val="Style4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274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lastRenderedPageBreak/>
        <w:t xml:space="preserve">spółki partnerskie, których partnera lub członka zarządu prawomocnie skazano 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br/>
        <w:t>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</w:t>
      </w:r>
      <w:r>
        <w:rPr>
          <w:rStyle w:val="FontStyle82"/>
          <w:rFonts w:ascii="Times New Roman" w:hAnsi="Times New Roman" w:cs="Times New Roman"/>
        </w:rPr>
        <w:t>bowe lub przestępstwo udziału w 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zorganizowanej grupie albo związku mających na celu popełnienie przestępstwa lub przestępstwa skarbowego;</w:t>
      </w:r>
    </w:p>
    <w:p w:rsidR="00186ACD" w:rsidRPr="000B5186" w:rsidRDefault="00186ACD" w:rsidP="00186ACD">
      <w:pPr>
        <w:pStyle w:val="Style4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566" w:hanging="269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spółki komandytowe oraz spółki komandytowo-akcyjne, których </w:t>
      </w:r>
      <w:proofErr w:type="spellStart"/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komplementariusza</w:t>
      </w:r>
      <w:proofErr w:type="spellEnd"/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 prawomocnie skazano za przestępstwo popełni</w:t>
      </w:r>
      <w:r>
        <w:rPr>
          <w:rStyle w:val="FontStyle82"/>
          <w:rFonts w:ascii="Times New Roman" w:hAnsi="Times New Roman" w:cs="Times New Roman"/>
        </w:rPr>
        <w:t>one w związku z postępowaniem o 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86ACD" w:rsidRPr="000B5186" w:rsidRDefault="00186ACD" w:rsidP="00186ACD">
      <w:pPr>
        <w:pStyle w:val="Style45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576" w:hanging="278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86ACD" w:rsidRPr="000B5186" w:rsidRDefault="00186ACD" w:rsidP="00186ACD">
      <w:pPr>
        <w:pStyle w:val="Style45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576" w:hanging="278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podmioty zbiorowe, wobec których sąd orzekł zakaz ubiegania się o zamówienia 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br/>
        <w:t>na podstawie przepisów o odpowiedzialności podmiotów zbiorowych za czyny zabronione pod groźbą kary;</w:t>
      </w:r>
    </w:p>
    <w:p w:rsidR="00186ACD" w:rsidRPr="000B5186" w:rsidRDefault="00186ACD" w:rsidP="00186ACD">
      <w:pPr>
        <w:pStyle w:val="Style45"/>
        <w:widowControl/>
        <w:numPr>
          <w:ilvl w:val="0"/>
          <w:numId w:val="12"/>
        </w:numPr>
        <w:tabs>
          <w:tab w:val="left" w:pos="566"/>
        </w:tabs>
        <w:spacing w:line="240" w:lineRule="auto"/>
        <w:ind w:left="576" w:hanging="269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wykonawców będących osobami fizycznym</w:t>
      </w:r>
      <w:r>
        <w:rPr>
          <w:rStyle w:val="FontStyle82"/>
          <w:rFonts w:ascii="Times New Roman" w:hAnsi="Times New Roman" w:cs="Times New Roman"/>
        </w:rPr>
        <w:t>i, które prawomocnie skazano za 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przestępstwo, 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br/>
        <w:t>o którym mowa w art. 9 lub art. 10 ustawy z dnia 15 czerwca 2012 r. o skutkach powierzania wykonywania pracy cudzoziemcom p</w:t>
      </w:r>
      <w:r>
        <w:rPr>
          <w:rStyle w:val="FontStyle82"/>
          <w:rFonts w:ascii="Times New Roman" w:hAnsi="Times New Roman" w:cs="Times New Roman"/>
        </w:rPr>
        <w:t>rzebywającym wbrew przepisom na 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terytorium Rzeczypospolitej Polskiej (Dz. U. po</w:t>
      </w:r>
      <w:r>
        <w:rPr>
          <w:rStyle w:val="FontStyle82"/>
          <w:rFonts w:ascii="Times New Roman" w:hAnsi="Times New Roman" w:cs="Times New Roman"/>
        </w:rPr>
        <w:t>z. 769) — przez okres 1 roku od 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dnia uprawomocnienia się wyroku;</w:t>
      </w:r>
    </w:p>
    <w:p w:rsidR="00186ACD" w:rsidRPr="000B5186" w:rsidRDefault="00186ACD" w:rsidP="00186ACD">
      <w:pPr>
        <w:pStyle w:val="Style45"/>
        <w:widowControl/>
        <w:numPr>
          <w:ilvl w:val="0"/>
          <w:numId w:val="12"/>
        </w:numPr>
        <w:tabs>
          <w:tab w:val="left" w:pos="566"/>
        </w:tabs>
        <w:spacing w:line="240" w:lineRule="auto"/>
        <w:ind w:left="571" w:hanging="264"/>
        <w:rPr>
          <w:rStyle w:val="FontStyle8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komplementariusza</w:t>
      </w:r>
      <w:proofErr w:type="spellEnd"/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 lub urzędującego członka organu zarządzającego prawomocnie skazano za przestępstwo, o którym mowa w art. 9</w:t>
      </w:r>
      <w:r>
        <w:rPr>
          <w:rStyle w:val="FontStyle82"/>
          <w:rFonts w:ascii="Times New Roman" w:hAnsi="Times New Roman" w:cs="Times New Roman"/>
        </w:rPr>
        <w:t xml:space="preserve"> lub art. 10 ustawy z 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dnia 15 czerwca 2012 r. o skutkach powierzania wykonywania pracy cudzoziemcom przebywającym wbrew przepisom na terytorium Rzeczypospolitej Polskiej — przez okres 1 roku od dnia uprawomocnienia się wyroku. </w:t>
      </w:r>
    </w:p>
    <w:p w:rsidR="00186ACD" w:rsidRPr="000B5186" w:rsidRDefault="00186ACD" w:rsidP="00186ACD">
      <w:pPr>
        <w:pStyle w:val="Style45"/>
        <w:widowControl/>
        <w:tabs>
          <w:tab w:val="left" w:pos="566"/>
        </w:tabs>
        <w:spacing w:line="240" w:lineRule="auto"/>
        <w:ind w:left="307" w:firstLine="0"/>
        <w:rPr>
          <w:rStyle w:val="FontStyle81"/>
          <w:rFonts w:ascii="Times New Roman" w:hAnsi="Times New Roman" w:cs="Times New Roman"/>
          <w:sz w:val="24"/>
          <w:szCs w:val="24"/>
          <w:u w:val="single"/>
        </w:rPr>
      </w:pPr>
    </w:p>
    <w:p w:rsidR="00186ACD" w:rsidRPr="000B5186" w:rsidRDefault="00186ACD" w:rsidP="00186ACD">
      <w:pPr>
        <w:pStyle w:val="Style45"/>
        <w:widowControl/>
        <w:tabs>
          <w:tab w:val="left" w:pos="566"/>
        </w:tabs>
        <w:spacing w:line="240" w:lineRule="auto"/>
        <w:ind w:left="307" w:firstLine="0"/>
        <w:rPr>
          <w:rStyle w:val="FontStyle81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81"/>
          <w:rFonts w:ascii="Times New Roman" w:hAnsi="Times New Roman" w:cs="Times New Roman"/>
          <w:sz w:val="24"/>
          <w:szCs w:val="24"/>
          <w:u w:val="single"/>
        </w:rPr>
        <w:t>2. Z postępowania o udzielenie zamówienia wyklucza się również wykonawców, którzy:</w:t>
      </w:r>
    </w:p>
    <w:p w:rsidR="00186ACD" w:rsidRPr="000B5186" w:rsidRDefault="00186ACD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533" w:hanging="245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wykonywali bezpośrednio czynności związane z przygotowaniem prowadzonego postępowania lub posługiwali się w celu sporządzenia oferty osobami uczestniczącymi w dokonywaniu tych czynności, chyba że udział tych wykonawców w postępowaniu nie utrudni uczciwej konkurencji; przepisu nie stosuje się do wykonawców, którym udziela się zamówienia na podstawie art. 62 ust. 1 </w:t>
      </w:r>
      <w:proofErr w:type="spellStart"/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pkt</w:t>
      </w:r>
      <w:proofErr w:type="spellEnd"/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 2 lub art. 67 ust. 1 </w:t>
      </w:r>
      <w:proofErr w:type="spellStart"/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pkt</w:t>
      </w:r>
      <w:proofErr w:type="spellEnd"/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 1 i 2;</w:t>
      </w:r>
    </w:p>
    <w:p w:rsidR="00186ACD" w:rsidRPr="000B5186" w:rsidRDefault="00186ACD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533" w:hanging="245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nie wnieśli wadium do upływu terminu składania ofert, na przedłużony okres związania ofertą lub w terminie, o którym mowa w art. 46 u</w:t>
      </w:r>
      <w:r>
        <w:rPr>
          <w:rStyle w:val="FontStyle82"/>
          <w:rFonts w:ascii="Times New Roman" w:hAnsi="Times New Roman" w:cs="Times New Roman"/>
        </w:rPr>
        <w:t>st. 3, albo nie zgodzili się na 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przedłużenie okresu związania ofertą;</w:t>
      </w:r>
    </w:p>
    <w:p w:rsidR="00186ACD" w:rsidRPr="000B5186" w:rsidRDefault="00186ACD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533" w:hanging="245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złożyli nieprawdziwe informacje mające wpływ lub mogące mieć wpływ na wynik prowadzonego postępowania;</w:t>
      </w:r>
    </w:p>
    <w:p w:rsidR="00186ACD" w:rsidRPr="000B5186" w:rsidRDefault="00186ACD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288" w:firstLine="0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lastRenderedPageBreak/>
        <w:t>nie wykazali spełniania warunków udziału w postępowaniu.</w:t>
      </w:r>
    </w:p>
    <w:p w:rsidR="00186ACD" w:rsidRPr="000B5186" w:rsidRDefault="00186ACD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288" w:firstLine="0"/>
        <w:rPr>
          <w:rStyle w:val="FontStyle82"/>
          <w:rFonts w:ascii="Times New Roman" w:hAnsi="Times New Roman" w:cs="Times New Roman"/>
          <w:sz w:val="24"/>
          <w:szCs w:val="24"/>
        </w:rPr>
      </w:pP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Należąc do tej samej grupy kapitałowej , w rozumieniu ust</w:t>
      </w:r>
      <w:r>
        <w:rPr>
          <w:rStyle w:val="FontStyle82"/>
          <w:rFonts w:ascii="Times New Roman" w:hAnsi="Times New Roman" w:cs="Times New Roman"/>
        </w:rPr>
        <w:t xml:space="preserve">awy z dnia 16 lutego 2007 roku 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o ochronie konkurencji i </w:t>
      </w:r>
      <w:proofErr w:type="spellStart"/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i</w:t>
      </w:r>
      <w:proofErr w:type="spellEnd"/>
      <w:r w:rsidRPr="000B5186">
        <w:rPr>
          <w:rStyle w:val="FontStyle82"/>
          <w:rFonts w:ascii="Times New Roman" w:hAnsi="Times New Roman" w:cs="Times New Roman"/>
          <w:sz w:val="24"/>
          <w:szCs w:val="24"/>
        </w:rPr>
        <w:t xml:space="preserve"> konsumentów złoży</w:t>
      </w:r>
      <w:r>
        <w:rPr>
          <w:rStyle w:val="FontStyle82"/>
          <w:rFonts w:ascii="Times New Roman" w:hAnsi="Times New Roman" w:cs="Times New Roman"/>
        </w:rPr>
        <w:t>li odrębne oferty lub wnioski o 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dopuszczenie do udziału w postępowaniu , chyba, że wykażą że istniejące między nimi powiązania nie prowadzą do zachwiania uczciwej kon</w:t>
      </w:r>
      <w:r>
        <w:rPr>
          <w:rStyle w:val="FontStyle82"/>
          <w:rFonts w:ascii="Times New Roman" w:hAnsi="Times New Roman" w:cs="Times New Roman"/>
        </w:rPr>
        <w:t>kurencji pomiędzy wykonawcami w </w:t>
      </w:r>
      <w:r w:rsidRPr="000B5186">
        <w:rPr>
          <w:rStyle w:val="FontStyle82"/>
          <w:rFonts w:ascii="Times New Roman" w:hAnsi="Times New Roman" w:cs="Times New Roman"/>
          <w:sz w:val="24"/>
          <w:szCs w:val="24"/>
        </w:rPr>
        <w:t>postępowaniu o udzielenie zamówienia;</w:t>
      </w: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288"/>
        <w:jc w:val="both"/>
        <w:rPr>
          <w:rFonts w:ascii="Times New Roman" w:hAnsi="Times New Roman" w:cs="Times New Roman"/>
        </w:rPr>
      </w:pPr>
      <w:r w:rsidRPr="000B518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5186">
        <w:rPr>
          <w:rFonts w:ascii="Times New Roman" w:hAnsi="Times New Roman" w:cs="Times New Roman"/>
        </w:rPr>
        <w:t>…………………………………</w:t>
      </w:r>
    </w:p>
    <w:p w:rsidR="00186ACD" w:rsidRPr="000B5186" w:rsidRDefault="00186ACD" w:rsidP="00186ACD">
      <w:pPr>
        <w:pStyle w:val="Style68"/>
        <w:widowControl/>
        <w:ind w:left="288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0B5186">
        <w:rPr>
          <w:rFonts w:ascii="Times New Roman" w:hAnsi="Times New Roman" w:cs="Times New Roman"/>
        </w:rPr>
        <w:t xml:space="preserve">       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0B5186">
        <w:rPr>
          <w:rStyle w:val="FontStyle78"/>
          <w:rFonts w:ascii="Times New Roman" w:hAnsi="Times New Roman" w:cs="Times New Roman"/>
          <w:sz w:val="24"/>
          <w:szCs w:val="24"/>
        </w:rPr>
        <w:t xml:space="preserve">podpis i pieczęć </w:t>
      </w: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</w:rPr>
        <w:t xml:space="preserve">Wykonawcy lub upełnomocnionego </w:t>
      </w: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</w:rPr>
        <w:t>przedstawiciela Wykonawcy</w:t>
      </w:r>
    </w:p>
    <w:p w:rsidR="00186ACD" w:rsidRPr="000B5186" w:rsidRDefault="00186ACD" w:rsidP="00186ACD">
      <w:pPr>
        <w:pStyle w:val="Style5"/>
        <w:widowControl/>
        <w:spacing w:line="276" w:lineRule="auto"/>
        <w:ind w:left="240"/>
        <w:jc w:val="right"/>
        <w:rPr>
          <w:rStyle w:val="FontStyle8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</w:rPr>
        <w:br w:type="page"/>
      </w:r>
    </w:p>
    <w:p w:rsidR="00186ACD" w:rsidRPr="000B5186" w:rsidRDefault="00186ACD" w:rsidP="00186ACD">
      <w:pPr>
        <w:pStyle w:val="Style5"/>
        <w:widowControl/>
        <w:ind w:left="240"/>
        <w:jc w:val="right"/>
        <w:rPr>
          <w:rStyle w:val="FontStyle8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  <w:u w:val="single"/>
        </w:rPr>
        <w:lastRenderedPageBreak/>
        <w:t>Załącznik Nr 2 do oferty</w:t>
      </w:r>
    </w:p>
    <w:p w:rsidR="00186ACD" w:rsidRPr="000B5186" w:rsidRDefault="00186ACD" w:rsidP="00186ACD">
      <w:pPr>
        <w:pStyle w:val="Style43"/>
        <w:widowControl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>Nazwa i adres wykonawcy</w:t>
      </w:r>
    </w:p>
    <w:p w:rsidR="00186ACD" w:rsidRPr="000B5186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43"/>
        <w:widowControl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O Ś W I A D C Z E N I E</w:t>
      </w:r>
    </w:p>
    <w:p w:rsidR="00186ACD" w:rsidRPr="000B5186" w:rsidRDefault="00186ACD" w:rsidP="00186ACD">
      <w:pPr>
        <w:pStyle w:val="Style37"/>
        <w:widowControl/>
        <w:spacing w:line="240" w:lineRule="auto"/>
        <w:jc w:val="center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o spełnianiu warunków z art. 22 ust. 1 ustawy z dnia 29 stycznia 2004 r.</w:t>
      </w:r>
    </w:p>
    <w:p w:rsidR="00186ACD" w:rsidRPr="000B5186" w:rsidRDefault="00186ACD" w:rsidP="00186ACD">
      <w:pPr>
        <w:pStyle w:val="Style37"/>
        <w:widowControl/>
        <w:spacing w:line="240" w:lineRule="auto"/>
        <w:jc w:val="center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Prawo zamówień publicznych (tj.  Dz. U. z 2013 poz. 907 ze zm.)</w:t>
      </w: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>ODBIERANIE I ZAGOSPODAROWANIE ODPADOW KOMUNALNYCH</w:t>
      </w:r>
      <w:r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</w:p>
    <w:p w:rsidR="00186ACD" w:rsidRPr="000B5186" w:rsidRDefault="00186ACD" w:rsidP="0018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>Z TERENU GMINY KOŁACZKOWO</w:t>
      </w:r>
    </w:p>
    <w:p w:rsidR="00186ACD" w:rsidRPr="000B5186" w:rsidRDefault="00186ACD" w:rsidP="00186A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86ACD" w:rsidRPr="000B5186" w:rsidRDefault="00186ACD" w:rsidP="00186AC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Style w:val="FontStyle72"/>
          <w:rFonts w:ascii="Times New Roman" w:hAnsi="Times New Roman" w:cs="Times New Roman"/>
          <w:sz w:val="24"/>
          <w:szCs w:val="24"/>
        </w:rPr>
      </w:pPr>
      <w:r w:rsidRPr="000B5186">
        <w:rPr>
          <w:rStyle w:val="FontStyle72"/>
          <w:rFonts w:ascii="Times New Roman" w:hAnsi="Times New Roman" w:cs="Times New Roman"/>
          <w:sz w:val="24"/>
          <w:szCs w:val="24"/>
        </w:rPr>
        <w:t xml:space="preserve">Ja / My, niżej podpisani oświadczam / oświadczamy, 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Style w:val="FontStyle72"/>
          <w:rFonts w:ascii="Times New Roman" w:hAnsi="Times New Roman" w:cs="Times New Roman"/>
          <w:sz w:val="24"/>
          <w:szCs w:val="24"/>
        </w:rPr>
      </w:pPr>
      <w:r w:rsidRPr="000B5186">
        <w:rPr>
          <w:rStyle w:val="FontStyle72"/>
          <w:rFonts w:ascii="Times New Roman" w:hAnsi="Times New Roman" w:cs="Times New Roman"/>
          <w:sz w:val="24"/>
          <w:szCs w:val="24"/>
        </w:rPr>
        <w:t xml:space="preserve">że możemy ubiegać się o udzielenie zamówienia, 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Style w:val="FontStyle72"/>
          <w:rFonts w:ascii="Times New Roman" w:hAnsi="Times New Roman" w:cs="Times New Roman"/>
          <w:sz w:val="24"/>
          <w:szCs w:val="24"/>
        </w:rPr>
      </w:pPr>
      <w:r w:rsidRPr="000B5186">
        <w:rPr>
          <w:rStyle w:val="FontStyle72"/>
          <w:rFonts w:ascii="Times New Roman" w:hAnsi="Times New Roman" w:cs="Times New Roman"/>
          <w:sz w:val="24"/>
          <w:szCs w:val="24"/>
        </w:rPr>
        <w:t>ponieważ spełniamy warunki dotyczące: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3"/>
        <w:widowControl/>
        <w:numPr>
          <w:ilvl w:val="0"/>
          <w:numId w:val="6"/>
        </w:numPr>
        <w:tabs>
          <w:tab w:val="left" w:pos="259"/>
        </w:tabs>
        <w:ind w:left="284" w:hanging="284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186ACD" w:rsidRPr="000B5186" w:rsidRDefault="00186ACD" w:rsidP="00186ACD">
      <w:pPr>
        <w:pStyle w:val="Style53"/>
        <w:widowControl/>
        <w:numPr>
          <w:ilvl w:val="0"/>
          <w:numId w:val="6"/>
        </w:numPr>
        <w:tabs>
          <w:tab w:val="left" w:pos="259"/>
        </w:tabs>
        <w:ind w:left="284" w:hanging="284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posiadania wiedzy i doświadczenia;</w:t>
      </w:r>
    </w:p>
    <w:p w:rsidR="00186ACD" w:rsidRPr="000B5186" w:rsidRDefault="00186ACD" w:rsidP="00186ACD">
      <w:pPr>
        <w:pStyle w:val="Style53"/>
        <w:widowControl/>
        <w:numPr>
          <w:ilvl w:val="0"/>
          <w:numId w:val="6"/>
        </w:numPr>
        <w:tabs>
          <w:tab w:val="left" w:pos="259"/>
        </w:tabs>
        <w:ind w:left="284" w:hanging="284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dysponowania odpowiednim potencjałem technicznym</w:t>
      </w:r>
      <w:r>
        <w:rPr>
          <w:rStyle w:val="FontStyle73"/>
          <w:rFonts w:ascii="Times New Roman" w:hAnsi="Times New Roman" w:cs="Times New Roman"/>
        </w:rPr>
        <w:t xml:space="preserve"> oraz osobami zdolnymi do 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wykonania zamówienia;</w:t>
      </w:r>
    </w:p>
    <w:p w:rsidR="00186ACD" w:rsidRPr="000B5186" w:rsidRDefault="00186ACD" w:rsidP="00186ACD">
      <w:pPr>
        <w:pStyle w:val="Style53"/>
        <w:widowControl/>
        <w:numPr>
          <w:ilvl w:val="0"/>
          <w:numId w:val="7"/>
        </w:numPr>
        <w:tabs>
          <w:tab w:val="left" w:pos="259"/>
        </w:tabs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sytuacji ekonomicznej i finansowej,</w:t>
      </w:r>
    </w:p>
    <w:p w:rsidR="00186ACD" w:rsidRPr="000B5186" w:rsidRDefault="00186ACD" w:rsidP="00186ACD">
      <w:pPr>
        <w:pStyle w:val="Style55"/>
        <w:widowControl/>
        <w:spacing w:line="240" w:lineRule="auto"/>
        <w:ind w:left="456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 xml:space="preserve">- a w tym samym spełniam (-y) warunki udziału w postępowaniu o udzielenie zamówienia publicznego określone w art. 22 ust. 1 ustawy </w:t>
      </w:r>
      <w:proofErr w:type="spellStart"/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Pzp</w:t>
      </w:r>
      <w:proofErr w:type="spellEnd"/>
      <w:r w:rsidRPr="000B5186">
        <w:rPr>
          <w:rStyle w:val="FontStyle73"/>
          <w:rFonts w:ascii="Times New Roman" w:hAnsi="Times New Roman" w:cs="Times New Roman"/>
          <w:sz w:val="24"/>
          <w:szCs w:val="24"/>
        </w:rPr>
        <w:t xml:space="preserve"> i niniejszej SIWZ.</w:t>
      </w:r>
    </w:p>
    <w:p w:rsidR="00186ACD" w:rsidRPr="000B5186" w:rsidRDefault="00186ACD" w:rsidP="00186ACD">
      <w:pPr>
        <w:pStyle w:val="Style55"/>
        <w:widowControl/>
        <w:spacing w:line="240" w:lineRule="auto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Prawidłowość powyższych danych potwierdzam własnoręcznym podpisem świadomy odpowiedzialności karnej z art. 271 Kodeksu karnego.</w:t>
      </w: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Data……………………………..</w:t>
      </w: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………..………………………..</w:t>
      </w: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p w:rsidR="00186ACD" w:rsidRPr="000B5186" w:rsidRDefault="00186ACD" w:rsidP="00186ACD">
      <w:pPr>
        <w:pStyle w:val="Style5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8"/>
        <w:widowControl/>
        <w:rPr>
          <w:rStyle w:val="FontStyle7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  <w:u w:val="single"/>
        </w:rPr>
      </w:pP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  <w:u w:val="single"/>
        </w:rPr>
        <w:t xml:space="preserve">Załącznik Nr 3 </w:t>
      </w:r>
      <w:r w:rsidRPr="000B5186">
        <w:rPr>
          <w:rStyle w:val="FontStyle88"/>
          <w:rFonts w:ascii="Times New Roman" w:hAnsi="Times New Roman" w:cs="Times New Roman"/>
          <w:sz w:val="24"/>
          <w:szCs w:val="24"/>
          <w:u w:val="single"/>
        </w:rPr>
        <w:t>do oferty</w:t>
      </w: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13"/>
        <w:widowControl/>
        <w:ind w:right="72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3969" w:right="2035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right="2035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245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>Nazwa i adres wykonawcy</w:t>
      </w:r>
    </w:p>
    <w:p w:rsidR="00186ACD" w:rsidRPr="000B5186" w:rsidRDefault="00186ACD" w:rsidP="00186ACD">
      <w:pPr>
        <w:pStyle w:val="Style43"/>
        <w:widowControl/>
        <w:ind w:left="850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ind w:left="850"/>
        <w:rPr>
          <w:rStyle w:val="FontStyle83"/>
          <w:rFonts w:ascii="Times New Roman" w:hAnsi="Times New Roman" w:cs="Times New Roman"/>
          <w:u w:val="single"/>
        </w:rPr>
      </w:pPr>
      <w:r w:rsidRPr="000B5186">
        <w:rPr>
          <w:rStyle w:val="FontStyle83"/>
          <w:rFonts w:ascii="Times New Roman" w:hAnsi="Times New Roman" w:cs="Times New Roman"/>
          <w:u w:val="single"/>
        </w:rPr>
        <w:t xml:space="preserve">OŚWIADCZENIE WYKONAWCY </w:t>
      </w:r>
    </w:p>
    <w:p w:rsidR="00186ACD" w:rsidRPr="000B5186" w:rsidRDefault="00186ACD" w:rsidP="00186ACD">
      <w:pPr>
        <w:pStyle w:val="Style43"/>
        <w:widowControl/>
        <w:ind w:left="85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 xml:space="preserve">w zakresie art. 24 ust. 2 </w:t>
      </w:r>
      <w:proofErr w:type="spellStart"/>
      <w:r w:rsidRPr="000B5186">
        <w:rPr>
          <w:rStyle w:val="FontStyle83"/>
          <w:rFonts w:ascii="Times New Roman" w:hAnsi="Times New Roman" w:cs="Times New Roman"/>
        </w:rPr>
        <w:t>pkt</w:t>
      </w:r>
      <w:proofErr w:type="spellEnd"/>
      <w:r w:rsidRPr="000B5186">
        <w:rPr>
          <w:rStyle w:val="FontStyle83"/>
          <w:rFonts w:ascii="Times New Roman" w:hAnsi="Times New Roman" w:cs="Times New Roman"/>
        </w:rPr>
        <w:t xml:space="preserve"> 5 w związku z art. 26 ust. 2 d ustawy </w:t>
      </w:r>
    </w:p>
    <w:p w:rsidR="00186ACD" w:rsidRPr="000B5186" w:rsidRDefault="00186ACD" w:rsidP="00186ACD">
      <w:pPr>
        <w:pStyle w:val="Style43"/>
        <w:widowControl/>
        <w:ind w:left="85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z dnia 29 stycznia 2004 r. Prawo zamówień publicznych</w:t>
      </w:r>
      <w:r w:rsidRPr="000B5186">
        <w:rPr>
          <w:rStyle w:val="FontStyle83"/>
          <w:rFonts w:ascii="Times New Roman" w:hAnsi="Times New Roman" w:cs="Times New Roman"/>
        </w:rPr>
        <w:br/>
        <w:t>(tj.  Dz. U. z 2013 poz. 907 ze zm.)</w:t>
      </w: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</w:t>
      </w: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>ODBIERANIE I ZAGOSPODAROWANIE ODPADÓW KOMUNALNYCH</w:t>
      </w:r>
      <w:r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</w:p>
    <w:p w:rsidR="00186ACD" w:rsidRPr="000B5186" w:rsidRDefault="00186ACD" w:rsidP="00186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>Z TERENU GMINY KOŁACZKOWO</w:t>
      </w:r>
    </w:p>
    <w:p w:rsidR="00186ACD" w:rsidRPr="000B5186" w:rsidRDefault="00186ACD" w:rsidP="00186A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86ACD" w:rsidRPr="000B5186" w:rsidRDefault="00186ACD" w:rsidP="00186ACD">
      <w:pPr>
        <w:pStyle w:val="Style43"/>
        <w:widowControl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rPr>
          <w:rStyle w:val="FontStyle83"/>
          <w:rFonts w:ascii="Times New Roman" w:hAnsi="Times New Roman" w:cs="Times New Roman"/>
          <w:u w:val="single"/>
        </w:rPr>
      </w:pPr>
      <w:r w:rsidRPr="000B5186">
        <w:rPr>
          <w:rStyle w:val="FontStyle83"/>
          <w:rFonts w:ascii="Times New Roman" w:hAnsi="Times New Roman" w:cs="Times New Roman"/>
          <w:u w:val="single"/>
        </w:rPr>
        <w:t>o ś w i a d c z a m/y, że:</w:t>
      </w:r>
    </w:p>
    <w:p w:rsidR="00186ACD" w:rsidRPr="000B5186" w:rsidRDefault="00186ACD" w:rsidP="00186ACD">
      <w:pPr>
        <w:pStyle w:val="Style43"/>
        <w:widowControl/>
        <w:rPr>
          <w:rStyle w:val="FontStyle83"/>
          <w:rFonts w:ascii="Times New Roman" w:hAnsi="Times New Roman" w:cs="Times New Roman"/>
          <w:u w:val="single"/>
        </w:rPr>
      </w:pPr>
    </w:p>
    <w:p w:rsidR="00186ACD" w:rsidRPr="000B5186" w:rsidRDefault="00186ACD" w:rsidP="00186ACD">
      <w:pPr>
        <w:pStyle w:val="Style56"/>
        <w:widowControl/>
        <w:numPr>
          <w:ilvl w:val="0"/>
          <w:numId w:val="14"/>
        </w:numPr>
        <w:tabs>
          <w:tab w:val="left" w:pos="298"/>
        </w:tabs>
        <w:spacing w:line="240" w:lineRule="auto"/>
        <w:ind w:left="298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nie należę/my do grupy kapitałowej w rozumieniu us</w:t>
      </w:r>
      <w:r>
        <w:rPr>
          <w:rStyle w:val="FontStyle73"/>
          <w:rFonts w:ascii="Times New Roman" w:hAnsi="Times New Roman" w:cs="Times New Roman"/>
        </w:rPr>
        <w:t>tawy z dnia 16 lutego 2007 r. o 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ochronie konkurencji i konsumentów (Dz. U. nr 50, poz. 331, ze zm.) *</w:t>
      </w:r>
    </w:p>
    <w:p w:rsidR="00186ACD" w:rsidRPr="000B5186" w:rsidRDefault="00186ACD" w:rsidP="00186ACD">
      <w:pPr>
        <w:pStyle w:val="Style56"/>
        <w:widowControl/>
        <w:numPr>
          <w:ilvl w:val="0"/>
          <w:numId w:val="14"/>
        </w:numPr>
        <w:tabs>
          <w:tab w:val="left" w:pos="298"/>
        </w:tabs>
        <w:spacing w:line="240" w:lineRule="auto"/>
        <w:ind w:left="298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należę/my do grupy kapitałowej w rozumieniu ustawy z dnia z dnia 16 lutego 2007 r. o</w:t>
      </w:r>
      <w:r>
        <w:rPr>
          <w:rStyle w:val="FontStyle73"/>
          <w:rFonts w:ascii="Times New Roman" w:hAnsi="Times New Roman" w:cs="Times New Roman"/>
        </w:rPr>
        <w:t> 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ochronie konkurencji i konsumentów (Dz. U. nr 50, poz. 331, ze zm.) i przedkładam listę podmiotów należących do tej samej grupy kapitałowej.*</w:t>
      </w:r>
    </w:p>
    <w:p w:rsidR="00186ACD" w:rsidRPr="000B5186" w:rsidRDefault="00186ACD" w:rsidP="00186ACD">
      <w:pPr>
        <w:pStyle w:val="Style56"/>
        <w:widowControl/>
        <w:tabs>
          <w:tab w:val="left" w:pos="298"/>
        </w:tabs>
        <w:spacing w:line="240" w:lineRule="auto"/>
        <w:ind w:firstLine="0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39"/>
        <w:widowControl/>
        <w:numPr>
          <w:ilvl w:val="0"/>
          <w:numId w:val="15"/>
        </w:numPr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0B5186">
        <w:rPr>
          <w:rStyle w:val="FontStyle79"/>
          <w:rFonts w:ascii="Times New Roman" w:hAnsi="Times New Roman" w:cs="Times New Roman"/>
          <w:sz w:val="24"/>
          <w:szCs w:val="24"/>
        </w:rPr>
        <w:t>niepotrzebne skreślić</w:t>
      </w: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Data……………………………..</w:t>
      </w: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………..………………………..</w:t>
      </w: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p w:rsidR="00186ACD" w:rsidRPr="000B5186" w:rsidRDefault="00186ACD" w:rsidP="00186ACD">
      <w:pPr>
        <w:pStyle w:val="Style68"/>
        <w:widowControl/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ind w:left="720"/>
        <w:rPr>
          <w:rStyle w:val="FontStyle79"/>
          <w:rFonts w:ascii="Times New Roman" w:hAnsi="Times New Roman" w:cs="Times New Roman"/>
          <w:b w:val="0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0B5186">
        <w:rPr>
          <w:rStyle w:val="FontStyle79"/>
          <w:rFonts w:ascii="Times New Roman" w:hAnsi="Times New Roman" w:cs="Times New Roman"/>
          <w:sz w:val="24"/>
          <w:szCs w:val="24"/>
        </w:rPr>
        <w:t>Lista podmiotów należących do tej samej grupy kapitałowej:</w:t>
      </w: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0B5186">
        <w:rPr>
          <w:rStyle w:val="FontStyle79"/>
          <w:rFonts w:ascii="Times New Roman" w:hAnsi="Times New Roman" w:cs="Times New Roman"/>
          <w:sz w:val="24"/>
          <w:szCs w:val="24"/>
        </w:rPr>
        <w:t>……………………….</w:t>
      </w:r>
      <w:r>
        <w:rPr>
          <w:rStyle w:val="FontStyle79"/>
          <w:rFonts w:ascii="Times New Roman" w:hAnsi="Times New Roman" w:cs="Times New Roman"/>
        </w:rPr>
        <w:tab/>
      </w:r>
      <w:r>
        <w:rPr>
          <w:rStyle w:val="FontStyle79"/>
          <w:rFonts w:ascii="Times New Roman" w:hAnsi="Times New Roman" w:cs="Times New Roman"/>
        </w:rPr>
        <w:tab/>
      </w:r>
      <w:r>
        <w:rPr>
          <w:rStyle w:val="FontStyle79"/>
          <w:rFonts w:ascii="Times New Roman" w:hAnsi="Times New Roman" w:cs="Times New Roman"/>
        </w:rPr>
        <w:tab/>
      </w:r>
      <w:r>
        <w:rPr>
          <w:rStyle w:val="FontStyle79"/>
          <w:rFonts w:ascii="Times New Roman" w:hAnsi="Times New Roman" w:cs="Times New Roman"/>
        </w:rPr>
        <w:tab/>
      </w:r>
      <w:r>
        <w:rPr>
          <w:rStyle w:val="FontStyle79"/>
          <w:rFonts w:ascii="Times New Roman" w:hAnsi="Times New Roman" w:cs="Times New Roman"/>
        </w:rPr>
        <w:tab/>
      </w:r>
      <w:r w:rsidRPr="000B5186">
        <w:rPr>
          <w:rStyle w:val="FontStyle79"/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86ACD" w:rsidRPr="000B5186" w:rsidRDefault="00186ACD" w:rsidP="00186ACD">
      <w:pPr>
        <w:pStyle w:val="Style39"/>
        <w:widowControl/>
        <w:spacing w:line="240" w:lineRule="auto"/>
        <w:ind w:left="720"/>
        <w:rPr>
          <w:rStyle w:val="FontStyle79"/>
          <w:rFonts w:ascii="Times New Roman" w:hAnsi="Times New Roman" w:cs="Times New Roman"/>
          <w:b w:val="0"/>
          <w:sz w:val="24"/>
          <w:szCs w:val="24"/>
        </w:rPr>
      </w:pPr>
      <w:r w:rsidRPr="000B5186">
        <w:rPr>
          <w:rStyle w:val="FontStyle79"/>
          <w:rFonts w:ascii="Times New Roman" w:hAnsi="Times New Roman" w:cs="Times New Roman"/>
          <w:b w:val="0"/>
          <w:sz w:val="24"/>
          <w:szCs w:val="24"/>
        </w:rPr>
        <w:t xml:space="preserve">data                                                                                        </w:t>
      </w:r>
      <w:r>
        <w:rPr>
          <w:rStyle w:val="FontStyle79"/>
          <w:rFonts w:ascii="Times New Roman" w:hAnsi="Times New Roman" w:cs="Times New Roman"/>
          <w:b w:val="0"/>
        </w:rPr>
        <w:tab/>
      </w:r>
      <w:r w:rsidRPr="000B5186">
        <w:rPr>
          <w:rStyle w:val="FontStyle79"/>
          <w:rFonts w:ascii="Times New Roman" w:hAnsi="Times New Roman" w:cs="Times New Roman"/>
          <w:b w:val="0"/>
          <w:sz w:val="24"/>
          <w:szCs w:val="24"/>
        </w:rPr>
        <w:t>podpis</w:t>
      </w:r>
    </w:p>
    <w:p w:rsidR="004A4C0D" w:rsidRPr="00186ACD" w:rsidRDefault="004A4C0D">
      <w:pPr>
        <w:rPr>
          <w:rFonts w:ascii="Times New Roman" w:hAnsi="Times New Roman" w:cs="Times New Roman"/>
          <w:sz w:val="24"/>
          <w:szCs w:val="24"/>
        </w:rPr>
      </w:pPr>
    </w:p>
    <w:sectPr w:rsidR="004A4C0D" w:rsidRPr="00186ACD" w:rsidSect="00525332">
      <w:headerReference w:type="default" r:id="rId7"/>
      <w:footerReference w:type="default" r:id="rId8"/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CD" w:rsidRDefault="005E15CD" w:rsidP="00186ACD">
      <w:pPr>
        <w:spacing w:after="0" w:line="240" w:lineRule="auto"/>
      </w:pPr>
      <w:r>
        <w:separator/>
      </w:r>
    </w:p>
  </w:endnote>
  <w:endnote w:type="continuationSeparator" w:id="0">
    <w:p w:rsidR="005E15CD" w:rsidRDefault="005E15CD" w:rsidP="0018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32" w:rsidRDefault="005E15CD">
    <w:pPr>
      <w:pStyle w:val="Stopka"/>
      <w:jc w:val="center"/>
    </w:pPr>
  </w:p>
  <w:p w:rsidR="00525332" w:rsidRDefault="005E15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CD" w:rsidRDefault="005E15CD" w:rsidP="00186ACD">
      <w:pPr>
        <w:spacing w:after="0" w:line="240" w:lineRule="auto"/>
      </w:pPr>
      <w:r>
        <w:separator/>
      </w:r>
    </w:p>
  </w:footnote>
  <w:footnote w:type="continuationSeparator" w:id="0">
    <w:p w:rsidR="005E15CD" w:rsidRDefault="005E15CD" w:rsidP="0018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32" w:rsidRDefault="005E15CD" w:rsidP="00525332">
    <w:pPr>
      <w:pStyle w:val="Nagwek"/>
    </w:pPr>
  </w:p>
  <w:p w:rsidR="00525332" w:rsidRDefault="005E15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8E9AB8"/>
    <w:lvl w:ilvl="0">
      <w:numFmt w:val="bullet"/>
      <w:lvlText w:val="*"/>
      <w:lvlJc w:val="left"/>
    </w:lvl>
  </w:abstractNum>
  <w:abstractNum w:abstractNumId="1">
    <w:nsid w:val="012D4783"/>
    <w:multiLevelType w:val="singleLevel"/>
    <w:tmpl w:val="3D902BD0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2662809"/>
    <w:multiLevelType w:val="hybridMultilevel"/>
    <w:tmpl w:val="1FEC1D70"/>
    <w:lvl w:ilvl="0" w:tplc="F2E01FA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045B40E3"/>
    <w:multiLevelType w:val="singleLevel"/>
    <w:tmpl w:val="E758B86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eastAsia="Times New Roman" w:hAnsi="Times New Roman" w:cs="Times New Roman"/>
      </w:rPr>
    </w:lvl>
  </w:abstractNum>
  <w:abstractNum w:abstractNumId="4">
    <w:nsid w:val="10B3617B"/>
    <w:multiLevelType w:val="hybridMultilevel"/>
    <w:tmpl w:val="D3004E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CB02CB"/>
    <w:multiLevelType w:val="singleLevel"/>
    <w:tmpl w:val="D1148B4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B920B0E"/>
    <w:multiLevelType w:val="hybridMultilevel"/>
    <w:tmpl w:val="A9BE8E80"/>
    <w:lvl w:ilvl="0" w:tplc="3C7A9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4277F9"/>
    <w:multiLevelType w:val="singleLevel"/>
    <w:tmpl w:val="3A20604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530B0C12"/>
    <w:multiLevelType w:val="singleLevel"/>
    <w:tmpl w:val="802812EC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5B016DE4"/>
    <w:multiLevelType w:val="singleLevel"/>
    <w:tmpl w:val="4A7CD64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7EA3107D"/>
    <w:multiLevelType w:val="singleLevel"/>
    <w:tmpl w:val="97D0AAC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3"/>
    <w:lvlOverride w:ilvl="0">
      <w:lvl w:ilvl="0">
        <w:start w:val="5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lvl w:ilvl="0">
        <w:start w:val="5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lvl w:ilvl="0">
        <w:start w:val="5"/>
        <w:numFmt w:val="decimal"/>
        <w:lvlText w:val="%1)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  <w:lvlOverride w:ilvl="0">
      <w:lvl w:ilvl="0">
        <w:start w:val="5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  <w:b w:val="0"/>
        </w:rPr>
      </w:lvl>
    </w:lvlOverride>
  </w:num>
  <w:num w:numId="13">
    <w:abstractNumId w:val="3"/>
    <w:lvlOverride w:ilvl="0">
      <w:lvl w:ilvl="0">
        <w:start w:val="1"/>
        <w:numFmt w:val="decimal"/>
        <w:lvlText w:val="%1)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ACD"/>
    <w:rsid w:val="00186ACD"/>
    <w:rsid w:val="004A4C0D"/>
    <w:rsid w:val="005E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A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AC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ACD"/>
    <w:rPr>
      <w:rFonts w:eastAsiaTheme="minorEastAsia"/>
      <w:lang w:eastAsia="pl-PL"/>
    </w:rPr>
  </w:style>
  <w:style w:type="paragraph" w:customStyle="1" w:styleId="Style2">
    <w:name w:val="Style2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ny"/>
    <w:rsid w:val="00186ACD"/>
    <w:pPr>
      <w:widowControl w:val="0"/>
      <w:autoSpaceDE w:val="0"/>
      <w:autoSpaceDN w:val="0"/>
      <w:adjustRightInd w:val="0"/>
      <w:spacing w:after="0" w:line="617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Normalny"/>
    <w:rsid w:val="00186ACD"/>
    <w:pPr>
      <w:widowControl w:val="0"/>
      <w:autoSpaceDE w:val="0"/>
      <w:autoSpaceDN w:val="0"/>
      <w:adjustRightInd w:val="0"/>
      <w:spacing w:after="0" w:line="345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Normalny"/>
    <w:rsid w:val="00186ACD"/>
    <w:pPr>
      <w:widowControl w:val="0"/>
      <w:autoSpaceDE w:val="0"/>
      <w:autoSpaceDN w:val="0"/>
      <w:adjustRightInd w:val="0"/>
      <w:spacing w:after="0" w:line="307" w:lineRule="exact"/>
      <w:ind w:hanging="202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Normalny"/>
    <w:rsid w:val="00186ACD"/>
    <w:pPr>
      <w:widowControl w:val="0"/>
      <w:autoSpaceDE w:val="0"/>
      <w:autoSpaceDN w:val="0"/>
      <w:adjustRightInd w:val="0"/>
      <w:spacing w:after="0" w:line="456" w:lineRule="exact"/>
      <w:ind w:firstLine="336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Normalny"/>
    <w:rsid w:val="00186ACD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39">
    <w:name w:val="Style39"/>
    <w:basedOn w:val="Normalny"/>
    <w:rsid w:val="00186ACD"/>
    <w:pPr>
      <w:widowControl w:val="0"/>
      <w:autoSpaceDE w:val="0"/>
      <w:autoSpaceDN w:val="0"/>
      <w:adjustRightInd w:val="0"/>
      <w:spacing w:after="0" w:line="15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5">
    <w:name w:val="Style45"/>
    <w:basedOn w:val="Normalny"/>
    <w:rsid w:val="00186ACD"/>
    <w:pPr>
      <w:widowControl w:val="0"/>
      <w:autoSpaceDE w:val="0"/>
      <w:autoSpaceDN w:val="0"/>
      <w:adjustRightInd w:val="0"/>
      <w:spacing w:after="0" w:line="346" w:lineRule="exact"/>
      <w:ind w:hanging="23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1">
    <w:name w:val="Style51"/>
    <w:basedOn w:val="Normalny"/>
    <w:rsid w:val="00186ACD"/>
    <w:pPr>
      <w:widowControl w:val="0"/>
      <w:autoSpaceDE w:val="0"/>
      <w:autoSpaceDN w:val="0"/>
      <w:adjustRightInd w:val="0"/>
      <w:spacing w:after="0" w:line="312" w:lineRule="exact"/>
      <w:ind w:hanging="264"/>
    </w:pPr>
    <w:rPr>
      <w:rFonts w:ascii="Arial" w:eastAsia="Times New Roman" w:hAnsi="Arial" w:cs="Arial"/>
      <w:sz w:val="24"/>
      <w:szCs w:val="24"/>
    </w:rPr>
  </w:style>
  <w:style w:type="paragraph" w:customStyle="1" w:styleId="Style53">
    <w:name w:val="Style53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5">
    <w:name w:val="Style55"/>
    <w:basedOn w:val="Normalny"/>
    <w:rsid w:val="00186AC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6">
    <w:name w:val="Style56"/>
    <w:basedOn w:val="Normalny"/>
    <w:rsid w:val="00186ACD"/>
    <w:pPr>
      <w:widowControl w:val="0"/>
      <w:autoSpaceDE w:val="0"/>
      <w:autoSpaceDN w:val="0"/>
      <w:adjustRightInd w:val="0"/>
      <w:spacing w:after="0" w:line="413" w:lineRule="exact"/>
      <w:ind w:hanging="298"/>
    </w:pPr>
    <w:rPr>
      <w:rFonts w:ascii="Arial" w:eastAsia="Times New Roman" w:hAnsi="Arial" w:cs="Arial"/>
      <w:sz w:val="24"/>
      <w:szCs w:val="24"/>
    </w:rPr>
  </w:style>
  <w:style w:type="paragraph" w:customStyle="1" w:styleId="Style61">
    <w:name w:val="Style61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7">
    <w:name w:val="Style67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8">
    <w:name w:val="Style68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70">
    <w:name w:val="Font Style70"/>
    <w:rsid w:val="00186ACD"/>
    <w:rPr>
      <w:rFonts w:ascii="Arial" w:hAnsi="Arial" w:cs="Arial"/>
      <w:b/>
      <w:bCs/>
      <w:sz w:val="34"/>
      <w:szCs w:val="34"/>
    </w:rPr>
  </w:style>
  <w:style w:type="character" w:customStyle="1" w:styleId="FontStyle72">
    <w:name w:val="Font Style72"/>
    <w:rsid w:val="00186ACD"/>
    <w:rPr>
      <w:rFonts w:ascii="Arial" w:hAnsi="Arial" w:cs="Arial"/>
      <w:b/>
      <w:bCs/>
      <w:sz w:val="20"/>
      <w:szCs w:val="20"/>
    </w:rPr>
  </w:style>
  <w:style w:type="character" w:customStyle="1" w:styleId="FontStyle73">
    <w:name w:val="Font Style73"/>
    <w:rsid w:val="00186ACD"/>
    <w:rPr>
      <w:rFonts w:ascii="Arial" w:hAnsi="Arial" w:cs="Arial"/>
      <w:sz w:val="22"/>
      <w:szCs w:val="22"/>
    </w:rPr>
  </w:style>
  <w:style w:type="character" w:customStyle="1" w:styleId="FontStyle74">
    <w:name w:val="Font Style74"/>
    <w:rsid w:val="00186ACD"/>
    <w:rPr>
      <w:rFonts w:ascii="Arial" w:hAnsi="Arial" w:cs="Arial"/>
      <w:b/>
      <w:bCs/>
      <w:sz w:val="22"/>
      <w:szCs w:val="22"/>
    </w:rPr>
  </w:style>
  <w:style w:type="character" w:customStyle="1" w:styleId="FontStyle75">
    <w:name w:val="Font Style75"/>
    <w:rsid w:val="00186ACD"/>
    <w:rPr>
      <w:rFonts w:ascii="Arial" w:hAnsi="Arial" w:cs="Arial"/>
      <w:sz w:val="16"/>
      <w:szCs w:val="16"/>
    </w:rPr>
  </w:style>
  <w:style w:type="character" w:customStyle="1" w:styleId="FontStyle76">
    <w:name w:val="Font Style76"/>
    <w:rsid w:val="00186ACD"/>
    <w:rPr>
      <w:rFonts w:ascii="Arial" w:hAnsi="Arial" w:cs="Arial"/>
      <w:b/>
      <w:bCs/>
      <w:sz w:val="16"/>
      <w:szCs w:val="16"/>
    </w:rPr>
  </w:style>
  <w:style w:type="character" w:customStyle="1" w:styleId="FontStyle78">
    <w:name w:val="Font Style78"/>
    <w:rsid w:val="00186ACD"/>
    <w:rPr>
      <w:rFonts w:ascii="Arial" w:hAnsi="Arial" w:cs="Arial"/>
      <w:sz w:val="10"/>
      <w:szCs w:val="10"/>
    </w:rPr>
  </w:style>
  <w:style w:type="character" w:customStyle="1" w:styleId="FontStyle79">
    <w:name w:val="Font Style79"/>
    <w:rsid w:val="00186ACD"/>
    <w:rPr>
      <w:rFonts w:ascii="Arial" w:hAnsi="Arial" w:cs="Arial"/>
      <w:b/>
      <w:bCs/>
      <w:sz w:val="12"/>
      <w:szCs w:val="12"/>
    </w:rPr>
  </w:style>
  <w:style w:type="character" w:customStyle="1" w:styleId="FontStyle81">
    <w:name w:val="Font Style81"/>
    <w:rsid w:val="00186ACD"/>
    <w:rPr>
      <w:rFonts w:ascii="Arial" w:hAnsi="Arial" w:cs="Arial"/>
      <w:b/>
      <w:bCs/>
      <w:sz w:val="18"/>
      <w:szCs w:val="18"/>
    </w:rPr>
  </w:style>
  <w:style w:type="character" w:customStyle="1" w:styleId="FontStyle82">
    <w:name w:val="Font Style82"/>
    <w:rsid w:val="00186ACD"/>
    <w:rPr>
      <w:rFonts w:ascii="Arial" w:hAnsi="Arial" w:cs="Arial"/>
      <w:sz w:val="18"/>
      <w:szCs w:val="18"/>
    </w:rPr>
  </w:style>
  <w:style w:type="character" w:customStyle="1" w:styleId="FontStyle83">
    <w:name w:val="Font Style83"/>
    <w:rsid w:val="00186ACD"/>
    <w:rPr>
      <w:rFonts w:ascii="Arial" w:hAnsi="Arial" w:cs="Arial"/>
      <w:b/>
      <w:bCs/>
      <w:sz w:val="24"/>
      <w:szCs w:val="24"/>
    </w:rPr>
  </w:style>
  <w:style w:type="character" w:customStyle="1" w:styleId="FontStyle88">
    <w:name w:val="Font Style88"/>
    <w:rsid w:val="00186ACD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1796</Words>
  <Characters>10780</Characters>
  <Application>Microsoft Office Word</Application>
  <DocSecurity>0</DocSecurity>
  <Lines>89</Lines>
  <Paragraphs>25</Paragraphs>
  <ScaleCrop>false</ScaleCrop>
  <Company/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UG_Kołaczkowo</dc:creator>
  <cp:keywords/>
  <dc:description/>
  <cp:lastModifiedBy>UG_Kołaczkowo</cp:lastModifiedBy>
  <cp:revision>1</cp:revision>
  <dcterms:created xsi:type="dcterms:W3CDTF">2014-11-24T13:10:00Z</dcterms:created>
  <dcterms:modified xsi:type="dcterms:W3CDTF">2014-11-24T13:12:00Z</dcterms:modified>
</cp:coreProperties>
</file>